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29" w:rsidRPr="00CA0BEA" w:rsidRDefault="00EA4629" w:rsidP="001E24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0BEA">
        <w:rPr>
          <w:rFonts w:ascii="Times New Roman" w:hAnsi="Times New Roman" w:cs="Times New Roman"/>
          <w:b/>
          <w:bCs/>
          <w:sz w:val="32"/>
          <w:szCs w:val="32"/>
        </w:rPr>
        <w:t>ТЕХНИЧЕСКА СПЕЦИФИКАЦИЯ</w:t>
      </w:r>
    </w:p>
    <w:p w:rsidR="00EA4629" w:rsidRPr="001E247C" w:rsidRDefault="00EA4629" w:rsidP="001E2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47C">
        <w:rPr>
          <w:rFonts w:ascii="Times New Roman" w:hAnsi="Times New Roman" w:cs="Times New Roman"/>
          <w:b/>
          <w:bCs/>
          <w:sz w:val="24"/>
          <w:szCs w:val="24"/>
        </w:rPr>
        <w:t>КЪМ ОБЩЕСТВЕНА ПОРЪЧКА С ПРЕДМЕТ:</w:t>
      </w:r>
    </w:p>
    <w:p w:rsidR="00EA4629" w:rsidRPr="001E247C" w:rsidRDefault="00EA4629" w:rsidP="00E34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У</w:t>
      </w:r>
      <w:r w:rsidRPr="00110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пражняване на строителен надз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 по време на изпълнение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СМР</w:t>
      </w:r>
      <w:r w:rsidRPr="00110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обект: </w:t>
      </w:r>
      <w:r w:rsidRPr="00E31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,,Възстановяване на речен праг,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31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 от ко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лектор за битови отпадъчни води</w:t>
      </w:r>
      <w:r w:rsidRPr="00E31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31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31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Прогрес,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31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31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Джебел и корекция на р.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31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Джебелска в обсег - моста  на път … - 508/Кърджали - Момчилград/- Джебел - Рогозче - Фотиново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110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EA4629" w:rsidRDefault="00EA4629" w:rsidP="001E2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629" w:rsidRDefault="00EA4629" w:rsidP="001E2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629" w:rsidRPr="00AB3B1F" w:rsidRDefault="00EA4629" w:rsidP="001E24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B1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B3B1F">
        <w:rPr>
          <w:rFonts w:ascii="Times New Roman" w:hAnsi="Times New Roman" w:cs="Times New Roman"/>
          <w:b/>
          <w:bCs/>
          <w:sz w:val="24"/>
          <w:szCs w:val="24"/>
        </w:rPr>
        <w:tab/>
        <w:t>Общо описание на предмета на поръчката</w:t>
      </w:r>
    </w:p>
    <w:p w:rsidR="00EA4629" w:rsidRPr="001E247C" w:rsidRDefault="00EA4629" w:rsidP="00E34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изискванията на в</w:t>
      </w:r>
      <w:r w:rsidRPr="001E247C">
        <w:rPr>
          <w:rFonts w:ascii="Times New Roman" w:hAnsi="Times New Roman" w:cs="Times New Roman"/>
          <w:sz w:val="24"/>
          <w:szCs w:val="24"/>
        </w:rPr>
        <w:t>ъзложителя избраният изпълнител следва да осъществи строителен надзор съобразно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47C">
        <w:rPr>
          <w:rFonts w:ascii="Times New Roman" w:hAnsi="Times New Roman" w:cs="Times New Roman"/>
          <w:sz w:val="24"/>
          <w:szCs w:val="24"/>
        </w:rPr>
        <w:t>168 от ЗУТ при извършването на</w:t>
      </w:r>
      <w:r>
        <w:rPr>
          <w:rFonts w:ascii="Times New Roman" w:hAnsi="Times New Roman" w:cs="Times New Roman"/>
          <w:sz w:val="24"/>
          <w:szCs w:val="24"/>
        </w:rPr>
        <w:t xml:space="preserve"> СМР по обект: </w:t>
      </w:r>
      <w:r w:rsidRPr="00E31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,,Възстановяване на речен праг,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31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 от ко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лектор за битови отпадъчни води</w:t>
      </w:r>
      <w:r w:rsidRPr="00E31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31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31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Прогрес,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31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31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Джебел и корекция на р.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31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Джебелска в обсег - моста  на път … - 508/Кърджали - Момчилград/- Джебел - Рогозче - Фотиново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EA4629" w:rsidRPr="00AB3B1F" w:rsidRDefault="00EA4629" w:rsidP="001E24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B1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B3B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Цели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резултати </w:t>
      </w:r>
      <w:r w:rsidRPr="00AB3B1F">
        <w:rPr>
          <w:rFonts w:ascii="Times New Roman" w:hAnsi="Times New Roman" w:cs="Times New Roman"/>
          <w:b/>
          <w:bCs/>
          <w:sz w:val="24"/>
          <w:szCs w:val="24"/>
        </w:rPr>
        <w:t>на поръчката</w:t>
      </w:r>
    </w:p>
    <w:p w:rsidR="00EA4629" w:rsidRPr="001E247C" w:rsidRDefault="00EA4629" w:rsidP="001E247C">
      <w:pPr>
        <w:jc w:val="both"/>
        <w:rPr>
          <w:rFonts w:ascii="Times New Roman" w:hAnsi="Times New Roman" w:cs="Times New Roman"/>
          <w:sz w:val="24"/>
          <w:szCs w:val="24"/>
        </w:rPr>
      </w:pPr>
      <w:r w:rsidRPr="001E247C">
        <w:rPr>
          <w:rFonts w:ascii="Times New Roman" w:hAnsi="Times New Roman" w:cs="Times New Roman"/>
          <w:sz w:val="24"/>
          <w:szCs w:val="24"/>
        </w:rPr>
        <w:t>•</w:t>
      </w:r>
      <w:r w:rsidRPr="001E247C">
        <w:rPr>
          <w:rFonts w:ascii="Times New Roman" w:hAnsi="Times New Roman" w:cs="Times New Roman"/>
          <w:sz w:val="24"/>
          <w:szCs w:val="24"/>
        </w:rPr>
        <w:tab/>
        <w:t xml:space="preserve"> Качествено и отговарящо на нормативните изисквания изпълнение на предвидените работи по строителството.</w:t>
      </w:r>
    </w:p>
    <w:p w:rsidR="00EA4629" w:rsidRPr="00414CA1" w:rsidRDefault="00EA4629" w:rsidP="001E247C">
      <w:pPr>
        <w:jc w:val="both"/>
        <w:rPr>
          <w:rFonts w:ascii="Times New Roman" w:hAnsi="Times New Roman" w:cs="Times New Roman"/>
          <w:sz w:val="24"/>
          <w:szCs w:val="24"/>
        </w:rPr>
      </w:pPr>
      <w:r w:rsidRPr="001E247C">
        <w:rPr>
          <w:rFonts w:ascii="Times New Roman" w:hAnsi="Times New Roman" w:cs="Times New Roman"/>
          <w:sz w:val="24"/>
          <w:szCs w:val="24"/>
        </w:rPr>
        <w:t>•</w:t>
      </w:r>
      <w:r w:rsidRPr="001E247C">
        <w:rPr>
          <w:rFonts w:ascii="Times New Roman" w:hAnsi="Times New Roman" w:cs="Times New Roman"/>
          <w:sz w:val="24"/>
          <w:szCs w:val="24"/>
        </w:rPr>
        <w:tab/>
        <w:t xml:space="preserve"> Изпълнение </w:t>
      </w:r>
      <w:r w:rsidRPr="00414CA1">
        <w:rPr>
          <w:rFonts w:ascii="Times New Roman" w:hAnsi="Times New Roman" w:cs="Times New Roman"/>
          <w:sz w:val="24"/>
          <w:szCs w:val="24"/>
        </w:rPr>
        <w:t>на строително-монтажните работи в съответствие с инвестиционните проекти, нормативните уредби, подзаконови актове действащи на територията на Р България.</w:t>
      </w:r>
    </w:p>
    <w:p w:rsidR="00EA4629" w:rsidRPr="00AB3B1F" w:rsidRDefault="00EA4629" w:rsidP="001E24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B1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B3B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Основни дейности, свързани с изпълнението на предмета на поръчката.</w:t>
      </w:r>
    </w:p>
    <w:p w:rsidR="00EA4629" w:rsidRPr="001E247C" w:rsidRDefault="00EA4629" w:rsidP="001E247C">
      <w:pPr>
        <w:jc w:val="both"/>
        <w:rPr>
          <w:rFonts w:ascii="Times New Roman" w:hAnsi="Times New Roman" w:cs="Times New Roman"/>
          <w:sz w:val="24"/>
          <w:szCs w:val="24"/>
        </w:rPr>
      </w:pPr>
      <w:r w:rsidRPr="001E247C">
        <w:rPr>
          <w:rFonts w:ascii="Times New Roman" w:hAnsi="Times New Roman" w:cs="Times New Roman"/>
          <w:sz w:val="24"/>
          <w:szCs w:val="24"/>
        </w:rPr>
        <w:t>•</w:t>
      </w:r>
      <w:r w:rsidRPr="001E247C">
        <w:rPr>
          <w:rFonts w:ascii="Times New Roman" w:hAnsi="Times New Roman" w:cs="Times New Roman"/>
          <w:sz w:val="24"/>
          <w:szCs w:val="24"/>
        </w:rPr>
        <w:tab/>
        <w:t>Строителния надзор следва да бъде упражнен при стриктно спазване на действащата нормативна уредба, регламентираща този вид дейност, а именно ЗУТ и наредбите към него.</w:t>
      </w:r>
    </w:p>
    <w:p w:rsidR="00EA4629" w:rsidRDefault="00EA4629" w:rsidP="001E247C">
      <w:pPr>
        <w:jc w:val="both"/>
        <w:rPr>
          <w:rFonts w:ascii="Times New Roman" w:hAnsi="Times New Roman" w:cs="Times New Roman"/>
          <w:sz w:val="24"/>
          <w:szCs w:val="24"/>
        </w:rPr>
      </w:pPr>
      <w:r w:rsidRPr="001E247C">
        <w:rPr>
          <w:rFonts w:ascii="Times New Roman" w:hAnsi="Times New Roman" w:cs="Times New Roman"/>
          <w:sz w:val="24"/>
          <w:szCs w:val="24"/>
        </w:rPr>
        <w:t>•</w:t>
      </w:r>
      <w:r w:rsidRPr="001E24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Строителният надзор отговаря за:</w:t>
      </w:r>
    </w:p>
    <w:p w:rsidR="00EA4629" w:rsidRPr="00B93FCD" w:rsidRDefault="00EA4629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Изготвяне и подписване на всички актове и протоколи, съгласно изискванията на законовите разпоредби, включително Наредба № 3 от 31.07.2003 г. за съставяне на актове и протоколи по време на строителството (обн. ДВ. бр.72 от 15 август 2003 г. с последващите изменения и допълнения);</w:t>
      </w:r>
    </w:p>
    <w:p w:rsidR="00EA4629" w:rsidRPr="00B93FCD" w:rsidRDefault="00EA4629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Окомплектоване на цялата необходима документация по време на строителния процес – актове, протоколи, изпитвания и измервания, сертификати за вложени материали, декларации за съответствие и др., и информиране на възложителя за липсващи документи, както и съдействие за тяхното набавяне;</w:t>
      </w:r>
    </w:p>
    <w:p w:rsidR="00EA4629" w:rsidRPr="00B93FCD" w:rsidRDefault="00EA4629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Ежедневен контрол на строителния процес за съответствието на Строежите с действащите норми и правила за изпълнение на строително-монтажни работи и за спазване на изискванията по чл. 169 от ЗУТ и одобрения инвестиционен проект, както и в случаите на възникнали допълнителни СМР на строежите;</w:t>
      </w:r>
    </w:p>
    <w:p w:rsidR="00EA4629" w:rsidRPr="00B93FCD" w:rsidRDefault="00EA4629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Координация на строителния процес до въвеждането на строежите в експлоатация;</w:t>
      </w:r>
    </w:p>
    <w:p w:rsidR="00EA4629" w:rsidRPr="00B93FCD" w:rsidRDefault="00EA4629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Управление на изпълнението на строителството;</w:t>
      </w:r>
    </w:p>
    <w:p w:rsidR="00EA4629" w:rsidRPr="00B93FCD" w:rsidRDefault="00EA4629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Заверка на екзекутивната документация;</w:t>
      </w:r>
    </w:p>
    <w:p w:rsidR="00EA4629" w:rsidRPr="00B93FCD" w:rsidRDefault="00EA4629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Съставяне и подписване на констативен акт съгласно чл. 176, ал. 1 от ЗУТ, с който се удостоверява, че строежите са изпълнени съобразно одобрените инвестиционни проекти, заверената екзекутивна документация, изискванията към строежите по чл. 169, ал. 1 и 3 от ЗУТ и условията на настоящия Договор;</w:t>
      </w:r>
    </w:p>
    <w:p w:rsidR="00EA4629" w:rsidRPr="00B93FCD" w:rsidRDefault="00EA4629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Съдействие за издаване на всички необходими писмени становища от специализираните контролни органи, както и документ от Агенцията по кадастър за изпълнение на изискванията по чл. 175, ал. 5 от ЗУТ;</w:t>
      </w:r>
    </w:p>
    <w:p w:rsidR="00EA4629" w:rsidRPr="00B93FCD" w:rsidRDefault="00EA4629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Съставяне на Окончателен доклад за въвеждане на строежите в експлоатация;</w:t>
      </w:r>
    </w:p>
    <w:p w:rsidR="00EA4629" w:rsidRPr="00B93FCD" w:rsidRDefault="00EA4629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Изготвяне на Техническия паспорт на строежите, съгласно Наредба № 5/28.12.2006 г.;</w:t>
      </w:r>
    </w:p>
    <w:p w:rsidR="00EA4629" w:rsidRPr="00B93FCD" w:rsidRDefault="00EA4629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Предприемане на необходимите мерки за навременно получаване на разрешение за ползване на Обектите;</w:t>
      </w:r>
    </w:p>
    <w:p w:rsidR="00EA4629" w:rsidRPr="00B93FCD" w:rsidRDefault="00EA4629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Упражняване на строителен надзор по време на отстраняване на проявени скрити Дефекти през гаранционните срокове;</w:t>
      </w:r>
    </w:p>
    <w:p w:rsidR="00EA4629" w:rsidRPr="00B93FCD" w:rsidRDefault="00EA4629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Изпълняване на всички останали задължения на Консултанта, предвидени в договора за обществена поръчка, договора с Изпълнителя на строителството и законовите разпоредби.</w:t>
      </w:r>
    </w:p>
    <w:p w:rsidR="00EA4629" w:rsidRPr="00B93FCD" w:rsidRDefault="00EA4629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Консултантът е длъжен да упражнява строителен надзор и да извършва координация при изпълнение на строителството на обектите чрез технически правоспособни лица, съгласно изискванията на Наредба № РД-02-20-25 от 03.12.2012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надзор.</w:t>
      </w:r>
    </w:p>
    <w:p w:rsidR="00EA4629" w:rsidRDefault="00EA4629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Служителите/експертите от екипа трябва да бъдат на обекта по време на целия строителен период, като присъствието им по дни трябва да е изцяло съобразено с видовете работи, които ще се извършват на обектите, съгласно графика за изпълнение на СМР по договора за строителство.</w:t>
      </w:r>
    </w:p>
    <w:p w:rsidR="00EA4629" w:rsidRPr="00ED4290" w:rsidRDefault="00EA4629" w:rsidP="001E24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29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D429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Срок за изпълнение на поръчката</w:t>
      </w:r>
    </w:p>
    <w:p w:rsidR="00EA4629" w:rsidRPr="00414CA1" w:rsidRDefault="00EA4629" w:rsidP="0038634F">
      <w:pPr>
        <w:jc w:val="both"/>
        <w:rPr>
          <w:rFonts w:ascii="Times New Roman" w:hAnsi="Times New Roman" w:cs="Times New Roman"/>
          <w:sz w:val="24"/>
          <w:szCs w:val="24"/>
        </w:rPr>
      </w:pPr>
      <w:r w:rsidRPr="0038634F">
        <w:rPr>
          <w:rFonts w:ascii="Times New Roman" w:hAnsi="Times New Roman" w:cs="Times New Roman"/>
          <w:sz w:val="24"/>
          <w:szCs w:val="24"/>
        </w:rPr>
        <w:t xml:space="preserve">Срокът на изпълнение е от датата на </w:t>
      </w:r>
      <w:r w:rsidRPr="002E47A3">
        <w:rPr>
          <w:rFonts w:ascii="Times New Roman" w:hAnsi="Times New Roman" w:cs="Times New Roman"/>
          <w:sz w:val="24"/>
          <w:szCs w:val="24"/>
        </w:rPr>
        <w:t xml:space="preserve">уведомяване на ИЗПЪЛНИТЕЛЯ за започване на изпълнението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8634F">
        <w:rPr>
          <w:rFonts w:ascii="Times New Roman" w:hAnsi="Times New Roman" w:cs="Times New Roman"/>
          <w:sz w:val="24"/>
          <w:szCs w:val="24"/>
        </w:rPr>
        <w:t xml:space="preserve">подписване на Протокол за откриване на строителна площадка и определяне на строителна линия и ниво на строежа - </w:t>
      </w:r>
      <w:r w:rsidRPr="00414CA1">
        <w:rPr>
          <w:rFonts w:ascii="Times New Roman" w:hAnsi="Times New Roman" w:cs="Times New Roman"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sz w:val="24"/>
          <w:szCs w:val="24"/>
        </w:rPr>
        <w:t>2/</w:t>
      </w:r>
      <w:r w:rsidRPr="00414CA1">
        <w:rPr>
          <w:rFonts w:ascii="Times New Roman" w:hAnsi="Times New Roman" w:cs="Times New Roman"/>
          <w:sz w:val="24"/>
          <w:szCs w:val="24"/>
        </w:rPr>
        <w:t xml:space="preserve">2а от Наредба № 3 от 31 юли 2003 г. за съставяне на актове и протоколи по време на строителството на Министерство на регионалното развитие и благоустройството </w:t>
      </w:r>
      <w:r>
        <w:rPr>
          <w:rFonts w:ascii="Times New Roman" w:hAnsi="Times New Roman" w:cs="Times New Roman"/>
          <w:sz w:val="24"/>
          <w:szCs w:val="24"/>
        </w:rPr>
        <w:t>до въвеждане в експлоатация на все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ки един от обектите включени в предмета на поръчката</w:t>
      </w:r>
      <w:r w:rsidRPr="00414CA1">
        <w:rPr>
          <w:rFonts w:ascii="Times New Roman" w:hAnsi="Times New Roman" w:cs="Times New Roman"/>
          <w:sz w:val="24"/>
          <w:szCs w:val="24"/>
        </w:rPr>
        <w:t>.</w:t>
      </w:r>
    </w:p>
    <w:p w:rsidR="00EA4629" w:rsidRPr="00375568" w:rsidRDefault="00EA4629" w:rsidP="00375568">
      <w:pPr>
        <w:jc w:val="both"/>
        <w:rPr>
          <w:rFonts w:ascii="Times New Roman" w:hAnsi="Times New Roman" w:cs="Times New Roman"/>
          <w:sz w:val="24"/>
          <w:szCs w:val="24"/>
        </w:rPr>
      </w:pPr>
      <w:r w:rsidRPr="00375568">
        <w:rPr>
          <w:rFonts w:ascii="Times New Roman" w:hAnsi="Times New Roman" w:cs="Times New Roman"/>
          <w:sz w:val="24"/>
          <w:szCs w:val="24"/>
        </w:rPr>
        <w:t>Срокът за предаване на Окончателния доклад и Техническия паспорт за обектите е до 30 календарни дни след подписването на Констативен акт за установяване годността за приемане на строежа (Акт обр. 15) „без забележки“.</w:t>
      </w:r>
    </w:p>
    <w:p w:rsidR="00EA4629" w:rsidRPr="004D7A74" w:rsidRDefault="00EA4629" w:rsidP="003863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A7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D7A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Място на изпълнение па поръчката:</w:t>
      </w:r>
    </w:p>
    <w:p w:rsidR="00EA4629" w:rsidRPr="001E247C" w:rsidRDefault="00EA4629" w:rsidP="004D7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Джебел, област Кърджали, Република България.</w:t>
      </w:r>
    </w:p>
    <w:sectPr w:rsidR="00EA4629" w:rsidRPr="001E247C" w:rsidSect="00897D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48E"/>
    <w:rsid w:val="00023FDB"/>
    <w:rsid w:val="000D1A0C"/>
    <w:rsid w:val="00101A92"/>
    <w:rsid w:val="00110D95"/>
    <w:rsid w:val="00141224"/>
    <w:rsid w:val="001D0ADC"/>
    <w:rsid w:val="001E247C"/>
    <w:rsid w:val="001F2D18"/>
    <w:rsid w:val="00225F69"/>
    <w:rsid w:val="002870F8"/>
    <w:rsid w:val="002C2242"/>
    <w:rsid w:val="002E47A3"/>
    <w:rsid w:val="003626B9"/>
    <w:rsid w:val="00375568"/>
    <w:rsid w:val="00380FBA"/>
    <w:rsid w:val="0038634F"/>
    <w:rsid w:val="00391408"/>
    <w:rsid w:val="003A0F8E"/>
    <w:rsid w:val="003A5EB9"/>
    <w:rsid w:val="003A605C"/>
    <w:rsid w:val="003D26CB"/>
    <w:rsid w:val="00414CA1"/>
    <w:rsid w:val="00423BC2"/>
    <w:rsid w:val="004D2537"/>
    <w:rsid w:val="004D7A74"/>
    <w:rsid w:val="004F3359"/>
    <w:rsid w:val="0055590F"/>
    <w:rsid w:val="005C4897"/>
    <w:rsid w:val="005E6597"/>
    <w:rsid w:val="006174F5"/>
    <w:rsid w:val="006240C5"/>
    <w:rsid w:val="00624275"/>
    <w:rsid w:val="00665497"/>
    <w:rsid w:val="006A15D9"/>
    <w:rsid w:val="006B1DF6"/>
    <w:rsid w:val="006C1274"/>
    <w:rsid w:val="0077785B"/>
    <w:rsid w:val="007C5E8A"/>
    <w:rsid w:val="00814D92"/>
    <w:rsid w:val="008401AB"/>
    <w:rsid w:val="00840914"/>
    <w:rsid w:val="00897DF1"/>
    <w:rsid w:val="0095485F"/>
    <w:rsid w:val="0096648E"/>
    <w:rsid w:val="009F10FE"/>
    <w:rsid w:val="00A11815"/>
    <w:rsid w:val="00A5692A"/>
    <w:rsid w:val="00A6498A"/>
    <w:rsid w:val="00AA6E65"/>
    <w:rsid w:val="00AB3B1F"/>
    <w:rsid w:val="00AD7B98"/>
    <w:rsid w:val="00B26D55"/>
    <w:rsid w:val="00B26F8B"/>
    <w:rsid w:val="00B3238C"/>
    <w:rsid w:val="00B93FCD"/>
    <w:rsid w:val="00BC0E7B"/>
    <w:rsid w:val="00C417C2"/>
    <w:rsid w:val="00C66AC8"/>
    <w:rsid w:val="00CA0BEA"/>
    <w:rsid w:val="00CB64D6"/>
    <w:rsid w:val="00DD4449"/>
    <w:rsid w:val="00DD4D58"/>
    <w:rsid w:val="00E311BF"/>
    <w:rsid w:val="00E34113"/>
    <w:rsid w:val="00EA4629"/>
    <w:rsid w:val="00EC167E"/>
    <w:rsid w:val="00EC74AA"/>
    <w:rsid w:val="00ED4290"/>
    <w:rsid w:val="00F1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54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4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485F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4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48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85F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735</Words>
  <Characters>4195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</dc:title>
  <dc:subject/>
  <dc:creator>Plamen Karadjov</dc:creator>
  <cp:keywords/>
  <dc:description/>
  <cp:lastModifiedBy>Gyokcen</cp:lastModifiedBy>
  <cp:revision>7</cp:revision>
  <dcterms:created xsi:type="dcterms:W3CDTF">2019-06-18T07:22:00Z</dcterms:created>
  <dcterms:modified xsi:type="dcterms:W3CDTF">2019-06-19T06:18:00Z</dcterms:modified>
</cp:coreProperties>
</file>